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ind w:left="1440" w:firstLine="720"/>
        <w:rPr>
          <w:rFonts w:ascii="Comic Sans MS" w:cs="Comic Sans MS" w:eastAsia="Comic Sans MS" w:hAnsi="Comic Sans MS"/>
          <w:b w:val="1"/>
          <w:sz w:val="24"/>
          <w:szCs w:val="24"/>
        </w:rPr>
      </w:pPr>
      <w:bookmarkStart w:colFirst="0" w:colLast="0" w:name="_3mpdix1xxiku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Junior Infants 2025-2026</w:t>
      </w:r>
    </w:p>
    <w:p w:rsidR="00000000" w:rsidDel="00000000" w:rsidP="00000000" w:rsidRDefault="00000000" w:rsidRPr="00000000" w14:paraId="00000002">
      <w:pPr>
        <w:spacing w:after="160" w:line="240" w:lineRule="auto"/>
        <w:ind w:left="1440" w:firstLine="720"/>
        <w:rPr>
          <w:rFonts w:ascii="Comic Sans MS" w:cs="Comic Sans MS" w:eastAsia="Comic Sans MS" w:hAnsi="Comic Sans M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omic Sans MS" w:cs="Comic Sans MS" w:eastAsia="Comic Sans MS" w:hAnsi="Comic Sans MS"/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4"/>
          <w:szCs w:val="24"/>
          <w:u w:val="single"/>
          <w:rtl w:val="0"/>
        </w:rPr>
        <w:t xml:space="preserve">Stationery List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5 Junior Triangular Pencils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3 Large pritt sticks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3 A4 plastic button/zip folders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A pencil case with 2 rubbers, a topper (with large fitting for large pencils) and a set of twistables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highlight w:val="white"/>
          <w:rtl w:val="0"/>
        </w:rPr>
        <w:t xml:space="preserve">A packet of 4 dry wipe whiteboard markers &amp; whiteboard eraser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omic Sans MS" w:cs="Comic Sans MS" w:eastAsia="Comic Sans MS" w:hAnsi="Comic Sans MS"/>
          <w:color w:val="00000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3 packs of baby wipes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24"/>
          <w:szCs w:val="24"/>
          <w:u w:val="single"/>
          <w:rtl w:val="0"/>
        </w:rPr>
        <w:t xml:space="preserve">Please label each item clearly with your child’s name.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Please check that your child’s school bag is large enough to comfortably fit 2 large A4 folders and a lunchbox. (No school bags on wheels please)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Comic Sans MS" w:cs="Comic Sans MS" w:eastAsia="Comic Sans MS" w:hAnsi="Comic Sans M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Please send the labelled A4 folders, glue sticks and baby wipes to school with your child on their first day in a separate carrier bag, labelled clearly with their name.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360" w:hanging="360"/>
        <w:rPr>
          <w:b w:val="1"/>
          <w:color w:val="000000"/>
          <w:sz w:val="24"/>
          <w:szCs w:val="24"/>
        </w:rPr>
      </w:pPr>
      <w:bookmarkStart w:colFirst="0" w:colLast="0" w:name="_60xifgln4c47" w:id="1"/>
      <w:bookmarkEnd w:id="1"/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24"/>
          <w:szCs w:val="24"/>
          <w:rtl w:val="0"/>
        </w:rPr>
        <w:t xml:space="preserve">Additional sundry </w:t>
      </w: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expenses o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24"/>
          <w:szCs w:val="24"/>
          <w:rtl w:val="0"/>
        </w:rPr>
        <w:t xml:space="preserve">f €50 per child.  </w:t>
      </w:r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="240" w:lineRule="auto"/>
        <w:ind w:left="360" w:firstLine="0"/>
        <w:rPr>
          <w:rFonts w:ascii="Comic Sans MS" w:cs="Comic Sans MS" w:eastAsia="Comic Sans MS" w:hAnsi="Comic Sans MS"/>
          <w:color w:val="222222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rtl w:val="0"/>
        </w:rPr>
        <w:t xml:space="preserve">Please see the link on Aladdin for expenses for the coming school year.</w:t>
      </w:r>
    </w:p>
    <w:p w:rsidR="00000000" w:rsidDel="00000000" w:rsidP="00000000" w:rsidRDefault="00000000" w:rsidRPr="00000000" w14:paraId="00000013">
      <w:pPr>
        <w:shd w:fill="ffffff" w:val="clear"/>
        <w:spacing w:after="160" w:line="240" w:lineRule="auto"/>
        <w:ind w:left="360" w:firstLine="0"/>
        <w:rPr>
          <w:rFonts w:ascii="Comic Sans MS" w:cs="Comic Sans MS" w:eastAsia="Comic Sans MS" w:hAnsi="Comic Sans MS"/>
          <w:color w:val="222222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rtl w:val="0"/>
        </w:rPr>
        <w:t xml:space="preserve">This will cover your child's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200" w:line="240" w:lineRule="auto"/>
        <w:ind w:left="940" w:hanging="360"/>
        <w:rPr/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rtl w:val="0"/>
        </w:rPr>
        <w:t xml:space="preserve">Homework journal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940" w:hanging="360"/>
        <w:rPr/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rtl w:val="0"/>
        </w:rPr>
        <w:t xml:space="preserve">Pupil's 24 hour Allianz Insurance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940" w:hanging="360"/>
        <w:rPr/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rtl w:val="0"/>
        </w:rPr>
        <w:t xml:space="preserve">Art and Craft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940" w:hanging="360"/>
        <w:rPr/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rtl w:val="0"/>
        </w:rPr>
        <w:t xml:space="preserve">Photocopying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940" w:hanging="360"/>
        <w:rPr/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rtl w:val="0"/>
        </w:rPr>
        <w:t xml:space="preserve">Digital 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00" w:line="240" w:lineRule="auto"/>
        <w:ind w:left="720" w:firstLine="0"/>
        <w:rPr>
          <w:rFonts w:ascii="Comic Sans MS" w:cs="Comic Sans MS" w:eastAsia="Comic Sans MS" w:hAnsi="Comic Sans MS"/>
          <w:color w:val="222222"/>
          <w:sz w:val="24"/>
          <w:szCs w:val="24"/>
          <w:u w:val="single"/>
        </w:rPr>
      </w:pPr>
      <w:bookmarkStart w:colFirst="0" w:colLast="0" w:name="_8v2cbho64ixm" w:id="2"/>
      <w:bookmarkEnd w:id="2"/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u w:val="single"/>
          <w:rtl w:val="0"/>
        </w:rPr>
        <w:t xml:space="preserve">The link will go live from June 12th and payment by installment is an option.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360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yr33ya5o0kws" w:id="3"/>
      <w:bookmarkEnd w:id="3"/>
      <w:r w:rsidDel="00000000" w:rsidR="00000000" w:rsidRPr="00000000">
        <w:rPr>
          <w:rFonts w:ascii="Comic Sans MS" w:cs="Comic Sans MS" w:eastAsia="Comic Sans MS" w:hAnsi="Comic Sans MS"/>
          <w:color w:val="000000"/>
          <w:sz w:val="24"/>
          <w:szCs w:val="24"/>
          <w:rtl w:val="0"/>
        </w:rPr>
        <w:t xml:space="preserve">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